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21670" w14:textId="4FB71092" w:rsidR="00550F8E" w:rsidRDefault="00550F8E" w:rsidP="00550F8E">
      <w:pPr>
        <w:bidi/>
        <w:spacing w:after="0" w:line="240" w:lineRule="auto"/>
        <w:jc w:val="center"/>
        <w:rPr>
          <w:rFonts w:ascii="Simplified Arabic" w:eastAsia="Times New Roman" w:hAnsi="Simplified Arabic" w:cs="Simplified Arabic"/>
          <w:b/>
          <w:bCs/>
          <w:sz w:val="32"/>
          <w:szCs w:val="32"/>
          <w:rtl/>
        </w:rPr>
      </w:pPr>
      <w:r w:rsidRPr="00550F8E">
        <w:rPr>
          <w:rFonts w:ascii="Simplified Arabic" w:eastAsia="Times New Roman" w:hAnsi="Simplified Arabic" w:cs="Simplified Arabic" w:hint="cs"/>
          <w:b/>
          <w:bCs/>
          <w:sz w:val="32"/>
          <w:szCs w:val="32"/>
          <w:rtl/>
        </w:rPr>
        <w:t>الملخص</w:t>
      </w:r>
    </w:p>
    <w:p w14:paraId="5B3D14A1" w14:textId="77777777" w:rsidR="00550F8E" w:rsidRDefault="00550F8E" w:rsidP="00550F8E">
      <w:pPr>
        <w:bidi/>
        <w:spacing w:after="0" w:line="204" w:lineRule="auto"/>
        <w:rPr>
          <w:rFonts w:ascii="Times New Roman" w:eastAsia="Times New Roman" w:hAnsi="Times New Roman" w:cs="Simplified Arabic" w:hint="cs"/>
          <w:b/>
          <w:bCs/>
          <w:sz w:val="28"/>
          <w:szCs w:val="28"/>
          <w:rtl/>
          <w:lang w:bidi="ar-EG"/>
        </w:rPr>
      </w:pPr>
      <w:r w:rsidRPr="00530D3F">
        <w:rPr>
          <w:rFonts w:ascii="Times New Roman" w:eastAsia="Times New Roman" w:hAnsi="Times New Roman" w:cs="Simplified Arabic" w:hint="cs"/>
          <w:b/>
          <w:bCs/>
          <w:sz w:val="32"/>
          <w:szCs w:val="32"/>
          <w:rtl/>
          <w:lang w:bidi="ar-EG"/>
        </w:rPr>
        <w:t>الاسم:</w:t>
      </w:r>
      <w:r w:rsidRPr="00550F8E">
        <w:rPr>
          <w:rFonts w:ascii="Times New Roman" w:eastAsia="Times New Roman" w:hAnsi="Times New Roman" w:cs="Simplified Arabic" w:hint="cs"/>
          <w:b/>
          <w:bCs/>
          <w:sz w:val="28"/>
          <w:szCs w:val="28"/>
          <w:rtl/>
          <w:lang w:bidi="ar-EG"/>
        </w:rPr>
        <w:t xml:space="preserve"> إمام شكري إبراهيم أحمد القطان</w:t>
      </w:r>
    </w:p>
    <w:p w14:paraId="3AB5C77F" w14:textId="39E247A1" w:rsidR="00525B0B" w:rsidRDefault="00525B0B" w:rsidP="00525B0B">
      <w:pPr>
        <w:bidi/>
        <w:spacing w:after="0" w:line="204" w:lineRule="auto"/>
        <w:jc w:val="both"/>
        <w:rPr>
          <w:rFonts w:ascii="Times New Roman" w:eastAsia="Times New Roman" w:hAnsi="Times New Roman" w:cs="Simplified Arabic"/>
          <w:b/>
          <w:bCs/>
          <w:sz w:val="28"/>
          <w:szCs w:val="28"/>
          <w:rtl/>
          <w:lang w:bidi="ar-EG"/>
        </w:rPr>
      </w:pPr>
      <w:r>
        <w:rPr>
          <w:rFonts w:ascii="Times New Roman" w:eastAsia="Times New Roman" w:hAnsi="Times New Roman" w:cs="Simplified Arabic" w:hint="cs"/>
          <w:b/>
          <w:bCs/>
          <w:sz w:val="28"/>
          <w:szCs w:val="28"/>
          <w:rtl/>
          <w:lang w:bidi="ar-EG"/>
        </w:rPr>
        <w:t>الوظيفة: مدرس بقسم الإعلام</w:t>
      </w:r>
      <w:bookmarkStart w:id="0" w:name="_GoBack"/>
      <w:bookmarkEnd w:id="0"/>
      <w:r>
        <w:rPr>
          <w:rFonts w:ascii="Times New Roman" w:eastAsia="Times New Roman" w:hAnsi="Times New Roman" w:cs="Simplified Arabic"/>
          <w:b/>
          <w:bCs/>
          <w:sz w:val="28"/>
          <w:szCs w:val="28"/>
          <w:rtl/>
          <w:lang w:bidi="ar-EG"/>
        </w:rPr>
        <w:t>–</w:t>
      </w:r>
      <w:r>
        <w:rPr>
          <w:rFonts w:ascii="Times New Roman" w:eastAsia="Times New Roman" w:hAnsi="Times New Roman" w:cs="Simplified Arabic" w:hint="cs"/>
          <w:b/>
          <w:bCs/>
          <w:sz w:val="28"/>
          <w:szCs w:val="28"/>
          <w:rtl/>
          <w:lang w:bidi="ar-EG"/>
        </w:rPr>
        <w:t xml:space="preserve"> تخصص إذاعة وتليفزيون</w:t>
      </w:r>
    </w:p>
    <w:p w14:paraId="446DDBD2" w14:textId="7589933B" w:rsidR="00525B0B" w:rsidRPr="00550F8E" w:rsidRDefault="00525B0B" w:rsidP="00525B0B">
      <w:pPr>
        <w:bidi/>
        <w:spacing w:after="0" w:line="204" w:lineRule="auto"/>
        <w:jc w:val="both"/>
        <w:rPr>
          <w:rFonts w:ascii="Times New Roman" w:eastAsia="Times New Roman" w:hAnsi="Times New Roman" w:cs="Simplified Arabic"/>
          <w:b/>
          <w:bCs/>
          <w:sz w:val="28"/>
          <w:szCs w:val="28"/>
          <w:rtl/>
          <w:lang w:bidi="ar-EG"/>
        </w:rPr>
      </w:pPr>
      <w:r>
        <w:rPr>
          <w:rFonts w:ascii="Times New Roman" w:eastAsia="Times New Roman" w:hAnsi="Times New Roman" w:cs="Simplified Arabic" w:hint="cs"/>
          <w:b/>
          <w:bCs/>
          <w:sz w:val="28"/>
          <w:szCs w:val="28"/>
          <w:rtl/>
          <w:lang w:bidi="ar-EG"/>
        </w:rPr>
        <w:t xml:space="preserve">جهة العمل: كلية التربية النوعية </w:t>
      </w:r>
      <w:r>
        <w:rPr>
          <w:rFonts w:ascii="Times New Roman" w:eastAsia="Times New Roman" w:hAnsi="Times New Roman" w:cs="Simplified Arabic"/>
          <w:b/>
          <w:bCs/>
          <w:sz w:val="28"/>
          <w:szCs w:val="28"/>
          <w:rtl/>
          <w:lang w:bidi="ar-EG"/>
        </w:rPr>
        <w:t>–</w:t>
      </w:r>
      <w:r>
        <w:rPr>
          <w:rFonts w:ascii="Times New Roman" w:eastAsia="Times New Roman" w:hAnsi="Times New Roman" w:cs="Simplified Arabic" w:hint="cs"/>
          <w:b/>
          <w:bCs/>
          <w:sz w:val="28"/>
          <w:szCs w:val="28"/>
          <w:rtl/>
          <w:lang w:bidi="ar-EG"/>
        </w:rPr>
        <w:t xml:space="preserve"> جامعة بنها</w:t>
      </w:r>
    </w:p>
    <w:p w14:paraId="272B17F1" w14:textId="7E831F84" w:rsidR="00550F8E" w:rsidRPr="003855E5" w:rsidRDefault="00550F8E" w:rsidP="00714CFA">
      <w:pPr>
        <w:bidi/>
        <w:spacing w:after="0" w:line="240" w:lineRule="auto"/>
        <w:jc w:val="both"/>
        <w:rPr>
          <w:rFonts w:ascii="Simplified Arabic" w:hAnsi="Simplified Arabic" w:cs="Simplified Arabic"/>
          <w:b/>
          <w:bCs/>
          <w:sz w:val="32"/>
          <w:szCs w:val="32"/>
          <w:rtl/>
          <w:lang w:bidi="ar-EG"/>
        </w:rPr>
      </w:pPr>
      <w:r w:rsidRPr="00550F8E">
        <w:rPr>
          <w:rFonts w:ascii="Times New Roman" w:eastAsia="Times New Roman" w:hAnsi="Times New Roman" w:cs="Simplified Arabic" w:hint="cs"/>
          <w:b/>
          <w:bCs/>
          <w:sz w:val="32"/>
          <w:szCs w:val="32"/>
          <w:rtl/>
          <w:lang w:bidi="ar-EG"/>
        </w:rPr>
        <w:t>عنوان ا</w:t>
      </w:r>
      <w:r w:rsidR="00A17269">
        <w:rPr>
          <w:rFonts w:ascii="Times New Roman" w:eastAsia="Times New Roman" w:hAnsi="Times New Roman" w:cs="Simplified Arabic" w:hint="cs"/>
          <w:b/>
          <w:bCs/>
          <w:sz w:val="32"/>
          <w:szCs w:val="32"/>
          <w:rtl/>
          <w:lang w:bidi="ar-EG"/>
        </w:rPr>
        <w:t>لدراسة</w:t>
      </w:r>
      <w:r w:rsidRPr="00550F8E">
        <w:rPr>
          <w:rFonts w:ascii="Times New Roman" w:eastAsia="Times New Roman" w:hAnsi="Times New Roman" w:cs="Simplified Arabic" w:hint="cs"/>
          <w:b/>
          <w:bCs/>
          <w:sz w:val="32"/>
          <w:szCs w:val="32"/>
          <w:rtl/>
          <w:lang w:bidi="ar-EG"/>
        </w:rPr>
        <w:t xml:space="preserve"> : </w:t>
      </w:r>
      <w:r w:rsidRPr="006D098E">
        <w:rPr>
          <w:rFonts w:ascii="Simplified Arabic" w:hAnsi="Simplified Arabic" w:cs="Simplified Arabic" w:hint="cs"/>
          <w:b/>
          <w:bCs/>
          <w:sz w:val="28"/>
          <w:szCs w:val="28"/>
          <w:rtl/>
        </w:rPr>
        <w:t>برنامج مقترح قائم على</w:t>
      </w:r>
      <w:r w:rsidRPr="006D098E">
        <w:rPr>
          <w:rFonts w:ascii="Simplified Arabic" w:hAnsi="Simplified Arabic" w:cs="Simplified Arabic" w:hint="cs"/>
          <w:b/>
          <w:bCs/>
          <w:sz w:val="28"/>
          <w:szCs w:val="28"/>
          <w:rtl/>
          <w:lang w:bidi="ar-EG"/>
        </w:rPr>
        <w:t xml:space="preserve"> تقنية بث الوسائط</w:t>
      </w:r>
      <w:r w:rsidRPr="006D098E">
        <w:rPr>
          <w:rFonts w:ascii="Simplified Arabic" w:hAnsi="Simplified Arabic" w:cs="Simplified Arabic" w:hint="cs"/>
          <w:b/>
          <w:bCs/>
          <w:sz w:val="28"/>
          <w:szCs w:val="28"/>
          <w:rtl/>
        </w:rPr>
        <w:t xml:space="preserve"> </w:t>
      </w:r>
      <w:bookmarkStart w:id="1" w:name="_Hlk523615275"/>
      <w:r w:rsidRPr="006D098E">
        <w:rPr>
          <w:rFonts w:ascii="Simplified Arabic" w:hAnsi="Simplified Arabic" w:cs="Simplified Arabic" w:hint="cs"/>
          <w:b/>
          <w:bCs/>
          <w:sz w:val="28"/>
          <w:szCs w:val="28"/>
          <w:rtl/>
        </w:rPr>
        <w:t xml:space="preserve">(الفيديو بودكاست) </w:t>
      </w:r>
      <w:bookmarkEnd w:id="1"/>
      <w:r w:rsidRPr="006D098E">
        <w:rPr>
          <w:rFonts w:ascii="Simplified Arabic" w:hAnsi="Simplified Arabic" w:cs="Simplified Arabic" w:hint="cs"/>
          <w:b/>
          <w:bCs/>
          <w:sz w:val="28"/>
          <w:szCs w:val="28"/>
          <w:rtl/>
        </w:rPr>
        <w:t>لتنمية إتجاهات الشباب الجامعي نحو ريادة الأعمال</w:t>
      </w:r>
      <w:r w:rsidR="003855E5" w:rsidRPr="006D098E">
        <w:rPr>
          <w:rFonts w:ascii="Simplified Arabic" w:hAnsi="Simplified Arabic" w:cs="Simplified Arabic" w:hint="cs"/>
          <w:b/>
          <w:bCs/>
          <w:sz w:val="28"/>
          <w:szCs w:val="28"/>
          <w:rtl/>
        </w:rPr>
        <w:t xml:space="preserve">: </w:t>
      </w:r>
      <w:r w:rsidRPr="006D098E">
        <w:rPr>
          <w:rFonts w:ascii="Simplified Arabic" w:hAnsi="Simplified Arabic" w:cs="Simplified Arabic" w:hint="cs"/>
          <w:b/>
          <w:bCs/>
          <w:sz w:val="28"/>
          <w:szCs w:val="28"/>
          <w:rtl/>
        </w:rPr>
        <w:t>دراسة شبه تجريبية</w:t>
      </w:r>
      <w:r w:rsidR="00525B0B">
        <w:rPr>
          <w:rFonts w:ascii="Simplified Arabic" w:hAnsi="Simplified Arabic" w:cs="Simplified Arabic" w:hint="cs"/>
          <w:b/>
          <w:bCs/>
          <w:sz w:val="28"/>
          <w:szCs w:val="28"/>
          <w:rtl/>
        </w:rPr>
        <w:t>.</w:t>
      </w:r>
    </w:p>
    <w:p w14:paraId="58B86409" w14:textId="3ACC3EE8" w:rsidR="00550F8E" w:rsidRPr="00550F8E" w:rsidRDefault="00CB50AA" w:rsidP="006D098E">
      <w:pPr>
        <w:autoSpaceDE w:val="0"/>
        <w:autoSpaceDN w:val="0"/>
        <w:bidi/>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w:t>
      </w:r>
      <w:r w:rsidR="005F1159">
        <w:rPr>
          <w:rFonts w:ascii="Simplified Arabic" w:hAnsi="Simplified Arabic" w:cs="Simplified Arabic" w:hint="cs"/>
          <w:sz w:val="28"/>
          <w:szCs w:val="28"/>
          <w:rtl/>
        </w:rPr>
        <w:t>هدف هذ</w:t>
      </w:r>
      <w:r>
        <w:rPr>
          <w:rFonts w:ascii="Simplified Arabic" w:hAnsi="Simplified Arabic" w:cs="Simplified Arabic" w:hint="cs"/>
          <w:sz w:val="28"/>
          <w:szCs w:val="28"/>
          <w:rtl/>
        </w:rPr>
        <w:t>ه</w:t>
      </w:r>
      <w:r w:rsidR="005F1159">
        <w:rPr>
          <w:rFonts w:ascii="Simplified Arabic" w:hAnsi="Simplified Arabic" w:cs="Simplified Arabic" w:hint="cs"/>
          <w:sz w:val="28"/>
          <w:szCs w:val="28"/>
          <w:rtl/>
        </w:rPr>
        <w:t xml:space="preserve"> ال</w:t>
      </w:r>
      <w:r>
        <w:rPr>
          <w:rFonts w:ascii="Simplified Arabic" w:hAnsi="Simplified Arabic" w:cs="Simplified Arabic" w:hint="cs"/>
          <w:sz w:val="28"/>
          <w:szCs w:val="28"/>
          <w:rtl/>
        </w:rPr>
        <w:t>دراسة</w:t>
      </w:r>
      <w:r w:rsidR="005F1159">
        <w:rPr>
          <w:rFonts w:ascii="Simplified Arabic" w:hAnsi="Simplified Arabic" w:cs="Simplified Arabic" w:hint="cs"/>
          <w:sz w:val="28"/>
          <w:szCs w:val="28"/>
          <w:rtl/>
        </w:rPr>
        <w:t xml:space="preserve"> إلى إعداد برنامج مقترح قائم على تقنية بث الوسائط ( </w:t>
      </w:r>
      <w:r w:rsidR="005F1159" w:rsidRPr="00B1340A">
        <w:rPr>
          <w:rFonts w:ascii="Simplified Arabic" w:hAnsi="Simplified Arabic" w:cs="Simplified Arabic"/>
          <w:sz w:val="28"/>
          <w:szCs w:val="28"/>
          <w:rtl/>
        </w:rPr>
        <w:t>الفيديو بودكاست</w:t>
      </w:r>
      <w:r w:rsidR="005F1159">
        <w:rPr>
          <w:rFonts w:ascii="Simplified Arabic" w:hAnsi="Simplified Arabic" w:cs="Simplified Arabic" w:hint="cs"/>
          <w:sz w:val="28"/>
          <w:szCs w:val="28"/>
          <w:rtl/>
        </w:rPr>
        <w:t xml:space="preserve"> )</w:t>
      </w:r>
      <w:r w:rsidR="005F1159" w:rsidRPr="00B1340A">
        <w:rPr>
          <w:rFonts w:ascii="Simplified Arabic" w:hAnsi="Simplified Arabic" w:cs="Simplified Arabic"/>
          <w:sz w:val="28"/>
          <w:szCs w:val="28"/>
          <w:rtl/>
        </w:rPr>
        <w:t xml:space="preserve"> </w:t>
      </w:r>
      <w:r w:rsidR="005F1159">
        <w:rPr>
          <w:rFonts w:ascii="Simplified Arabic" w:hAnsi="Simplified Arabic" w:cs="Simplified Arabic" w:hint="cs"/>
          <w:sz w:val="28"/>
          <w:szCs w:val="28"/>
          <w:rtl/>
        </w:rPr>
        <w:t xml:space="preserve">عن مجال ريادة الأعمال </w:t>
      </w:r>
      <w:r w:rsidR="005F1159" w:rsidRPr="00E76BD1">
        <w:rPr>
          <w:rFonts w:ascii="Simplified Arabic" w:hAnsi="Simplified Arabic" w:cs="Simplified Arabic" w:hint="cs"/>
          <w:sz w:val="28"/>
          <w:szCs w:val="28"/>
          <w:rtl/>
        </w:rPr>
        <w:t>،</w:t>
      </w:r>
      <w:r w:rsidR="00684900">
        <w:rPr>
          <w:rFonts w:ascii="Simplified Arabic" w:hAnsi="Simplified Arabic" w:cs="Simplified Arabic" w:hint="cs"/>
          <w:sz w:val="28"/>
          <w:szCs w:val="28"/>
          <w:rtl/>
          <w:lang w:bidi="ar-EG"/>
        </w:rPr>
        <w:t xml:space="preserve"> وقياس أثره في تنمية اتجاهات الشباب الجامعي نحو ريادة الأعمال</w:t>
      </w:r>
      <w:r w:rsidR="005F1159" w:rsidRPr="0008168E">
        <w:rPr>
          <w:rFonts w:ascii="Simplified Arabic" w:hAnsi="Simplified Arabic" w:cs="Simplified Arabic" w:hint="cs"/>
          <w:sz w:val="28"/>
          <w:szCs w:val="28"/>
          <w:rtl/>
        </w:rPr>
        <w:t xml:space="preserve"> </w:t>
      </w:r>
      <w:r w:rsidR="00550F8E" w:rsidRPr="00550F8E">
        <w:rPr>
          <w:rFonts w:ascii="Simplified Arabic" w:eastAsia="SimSun" w:hAnsi="Simplified Arabic" w:cs="Simplified Arabic"/>
          <w:sz w:val="28"/>
          <w:szCs w:val="28"/>
          <w:rtl/>
          <w:lang w:eastAsia="zh-CN" w:bidi="ar-EG"/>
        </w:rPr>
        <w:t xml:space="preserve">، </w:t>
      </w:r>
      <w:bookmarkStart w:id="2" w:name="_Hlk528730204"/>
      <w:r>
        <w:rPr>
          <w:rFonts w:ascii="Simplified Arabic" w:eastAsia="SimSun" w:hAnsi="Simplified Arabic" w:cs="Simplified Arabic" w:hint="cs"/>
          <w:sz w:val="28"/>
          <w:szCs w:val="28"/>
          <w:rtl/>
          <w:lang w:eastAsia="zh-CN" w:bidi="ar-EG"/>
        </w:rPr>
        <w:t>وتعد هذه الدراسة</w:t>
      </w:r>
      <w:r w:rsidR="00550F8E" w:rsidRPr="00550F8E">
        <w:rPr>
          <w:rFonts w:ascii="Simplified Arabic" w:eastAsia="SimSun" w:hAnsi="Simplified Arabic" w:cs="Simplified Arabic"/>
          <w:sz w:val="28"/>
          <w:szCs w:val="28"/>
          <w:rtl/>
          <w:lang w:eastAsia="zh-CN" w:bidi="ar-EG"/>
        </w:rPr>
        <w:t xml:space="preserve"> من الدراسات </w:t>
      </w:r>
      <w:r w:rsidR="00E15D2D" w:rsidRPr="00AB0CAE">
        <w:rPr>
          <w:rFonts w:ascii="Simplified Arabic" w:eastAsia="SimSun" w:hAnsi="Simplified Arabic" w:cs="Simplified Arabic"/>
          <w:sz w:val="28"/>
          <w:szCs w:val="28"/>
          <w:rtl/>
          <w:lang w:eastAsia="zh-CN" w:bidi="ar-EG"/>
        </w:rPr>
        <w:t>شبه التجريبية</w:t>
      </w:r>
      <w:r w:rsidR="00550F8E" w:rsidRPr="00550F8E">
        <w:rPr>
          <w:rFonts w:ascii="Simplified Arabic" w:eastAsia="SimSun" w:hAnsi="Simplified Arabic" w:cs="Simplified Arabic"/>
          <w:sz w:val="28"/>
          <w:szCs w:val="28"/>
          <w:rtl/>
          <w:lang w:eastAsia="zh-CN" w:bidi="ar-EG"/>
        </w:rPr>
        <w:t xml:space="preserve"> ، وإعتمد</w:t>
      </w:r>
      <w:r>
        <w:rPr>
          <w:rFonts w:ascii="Simplified Arabic" w:eastAsia="SimSun" w:hAnsi="Simplified Arabic" w:cs="Simplified Arabic" w:hint="cs"/>
          <w:sz w:val="28"/>
          <w:szCs w:val="28"/>
          <w:rtl/>
          <w:lang w:eastAsia="zh-CN" w:bidi="ar-EG"/>
        </w:rPr>
        <w:t>ت</w:t>
      </w:r>
      <w:r w:rsidR="00550F8E" w:rsidRPr="00550F8E">
        <w:rPr>
          <w:rFonts w:ascii="Simplified Arabic" w:eastAsia="SimSun" w:hAnsi="Simplified Arabic" w:cs="Simplified Arabic"/>
          <w:sz w:val="28"/>
          <w:szCs w:val="28"/>
          <w:rtl/>
          <w:lang w:eastAsia="zh-CN" w:bidi="ar-EG"/>
        </w:rPr>
        <w:t xml:space="preserve"> على </w:t>
      </w:r>
      <w:r w:rsidR="00E15D2D" w:rsidRPr="00AB0CAE">
        <w:rPr>
          <w:rFonts w:ascii="Simplified Arabic" w:eastAsia="SimSun" w:hAnsi="Simplified Arabic" w:cs="Simplified Arabic"/>
          <w:sz w:val="28"/>
          <w:szCs w:val="28"/>
          <w:rtl/>
          <w:lang w:eastAsia="zh-CN" w:bidi="ar-EG"/>
        </w:rPr>
        <w:t>ال</w:t>
      </w:r>
      <w:r w:rsidR="00550F8E" w:rsidRPr="00550F8E">
        <w:rPr>
          <w:rFonts w:ascii="Simplified Arabic" w:eastAsia="SimSun" w:hAnsi="Simplified Arabic" w:cs="Simplified Arabic"/>
          <w:sz w:val="28"/>
          <w:szCs w:val="28"/>
          <w:rtl/>
          <w:lang w:eastAsia="zh-CN" w:bidi="ar-EG"/>
        </w:rPr>
        <w:t xml:space="preserve">منهج </w:t>
      </w:r>
      <w:r w:rsidR="00E15D2D" w:rsidRPr="00AB0CAE">
        <w:rPr>
          <w:rFonts w:ascii="Simplified Arabic" w:eastAsia="SimSun" w:hAnsi="Simplified Arabic" w:cs="Simplified Arabic"/>
          <w:sz w:val="28"/>
          <w:szCs w:val="28"/>
          <w:rtl/>
          <w:lang w:eastAsia="zh-CN" w:bidi="ar-EG"/>
        </w:rPr>
        <w:t>شبه التجريبي</w:t>
      </w:r>
      <w:r w:rsidR="00AB0CAE">
        <w:rPr>
          <w:rFonts w:ascii="Simplified Arabic" w:eastAsia="SimSun" w:hAnsi="Simplified Arabic" w:cs="Simplified Arabic" w:hint="cs"/>
          <w:sz w:val="28"/>
          <w:szCs w:val="28"/>
          <w:rtl/>
          <w:lang w:eastAsia="zh-CN"/>
        </w:rPr>
        <w:t xml:space="preserve"> </w:t>
      </w:r>
      <w:r w:rsidR="00550F8E" w:rsidRPr="00550F8E">
        <w:rPr>
          <w:rFonts w:ascii="Simplified Arabic" w:eastAsia="SimSun" w:hAnsi="Simplified Arabic" w:cs="Simplified Arabic"/>
          <w:sz w:val="28"/>
          <w:szCs w:val="28"/>
          <w:rtl/>
          <w:lang w:eastAsia="zh-CN" w:bidi="ar-EG"/>
        </w:rPr>
        <w:t xml:space="preserve">، </w:t>
      </w:r>
      <w:bookmarkEnd w:id="2"/>
      <w:r w:rsidR="00550F8E" w:rsidRPr="00550F8E">
        <w:rPr>
          <w:rFonts w:ascii="Simplified Arabic" w:eastAsia="SimSun" w:hAnsi="Simplified Arabic" w:cs="Simplified Arabic"/>
          <w:sz w:val="28"/>
          <w:szCs w:val="28"/>
          <w:rtl/>
          <w:lang w:eastAsia="zh-CN" w:bidi="ar-EG"/>
        </w:rPr>
        <w:t xml:space="preserve">وطبقت على عينة من </w:t>
      </w:r>
      <w:r w:rsidR="008742E1" w:rsidRPr="00AB0CAE">
        <w:rPr>
          <w:rFonts w:ascii="Simplified Arabic" w:eastAsia="SimSun" w:hAnsi="Simplified Arabic" w:cs="Simplified Arabic"/>
          <w:sz w:val="28"/>
          <w:szCs w:val="28"/>
          <w:rtl/>
          <w:lang w:eastAsia="zh-CN" w:bidi="ar-EG"/>
        </w:rPr>
        <w:t>الشباب الجامعي</w:t>
      </w:r>
      <w:r w:rsidR="00550F8E" w:rsidRPr="00550F8E">
        <w:rPr>
          <w:rFonts w:ascii="Simplified Arabic" w:eastAsia="SimSun" w:hAnsi="Simplified Arabic" w:cs="Simplified Arabic"/>
          <w:sz w:val="28"/>
          <w:szCs w:val="28"/>
          <w:rtl/>
          <w:lang w:eastAsia="zh-CN" w:bidi="ar-EG"/>
        </w:rPr>
        <w:t xml:space="preserve"> بلغت (</w:t>
      </w:r>
      <w:r w:rsidR="005D4B43">
        <w:rPr>
          <w:rFonts w:ascii="Simplified Arabic" w:eastAsia="SimSun" w:hAnsi="Simplified Arabic" w:cs="Simplified Arabic" w:hint="cs"/>
          <w:sz w:val="28"/>
          <w:szCs w:val="28"/>
          <w:rtl/>
          <w:lang w:eastAsia="zh-CN" w:bidi="ar-EG"/>
        </w:rPr>
        <w:t>100</w:t>
      </w:r>
      <w:r w:rsidR="00550F8E" w:rsidRPr="00550F8E">
        <w:rPr>
          <w:rFonts w:ascii="Simplified Arabic" w:eastAsia="SimSun" w:hAnsi="Simplified Arabic" w:cs="Simplified Arabic"/>
          <w:sz w:val="28"/>
          <w:szCs w:val="28"/>
          <w:rtl/>
          <w:lang w:eastAsia="zh-CN" w:bidi="ar-EG"/>
        </w:rPr>
        <w:t>) مبحوث من شباب جامع</w:t>
      </w:r>
      <w:r w:rsidR="008742E1">
        <w:rPr>
          <w:rFonts w:ascii="Simplified Arabic" w:eastAsia="SimSun" w:hAnsi="Simplified Arabic" w:cs="Simplified Arabic" w:hint="cs"/>
          <w:sz w:val="28"/>
          <w:szCs w:val="28"/>
          <w:rtl/>
          <w:lang w:eastAsia="zh-CN" w:bidi="ar-EG"/>
        </w:rPr>
        <w:t xml:space="preserve">ة </w:t>
      </w:r>
      <w:r w:rsidR="00550F8E" w:rsidRPr="00550F8E">
        <w:rPr>
          <w:rFonts w:ascii="Simplified Arabic" w:eastAsia="SimSun" w:hAnsi="Simplified Arabic" w:cs="Simplified Arabic"/>
          <w:sz w:val="28"/>
          <w:szCs w:val="28"/>
          <w:rtl/>
          <w:lang w:eastAsia="zh-CN" w:bidi="ar-EG"/>
        </w:rPr>
        <w:t>بنها ، واستخدمت هذه الدراسة أدا</w:t>
      </w:r>
      <w:r w:rsidR="008742E1">
        <w:rPr>
          <w:rFonts w:ascii="Simplified Arabic" w:eastAsia="SimSun" w:hAnsi="Simplified Arabic" w:cs="Simplified Arabic" w:hint="cs"/>
          <w:sz w:val="28"/>
          <w:szCs w:val="28"/>
          <w:rtl/>
          <w:lang w:eastAsia="zh-CN" w:bidi="ar-EG"/>
        </w:rPr>
        <w:t xml:space="preserve">ة </w:t>
      </w:r>
      <w:r w:rsidR="00550F8E" w:rsidRPr="00550F8E">
        <w:rPr>
          <w:rFonts w:ascii="Simplified Arabic" w:eastAsia="SimSun" w:hAnsi="Simplified Arabic" w:cs="Simplified Arabic"/>
          <w:sz w:val="28"/>
          <w:szCs w:val="28"/>
          <w:rtl/>
          <w:lang w:eastAsia="zh-CN" w:bidi="ar-EG"/>
        </w:rPr>
        <w:t>الإستبيان</w:t>
      </w:r>
      <w:r w:rsidR="008742E1">
        <w:rPr>
          <w:rFonts w:ascii="Simplified Arabic" w:eastAsia="SimSun" w:hAnsi="Simplified Arabic" w:cs="Simplified Arabic" w:hint="cs"/>
          <w:sz w:val="28"/>
          <w:szCs w:val="28"/>
          <w:rtl/>
          <w:lang w:eastAsia="zh-CN" w:bidi="ar-EG"/>
        </w:rPr>
        <w:t xml:space="preserve"> ومقياس للإتجاهات الريادية</w:t>
      </w:r>
      <w:r w:rsidR="00550F8E" w:rsidRPr="00550F8E">
        <w:rPr>
          <w:rFonts w:ascii="Simplified Arabic" w:eastAsia="SimSun" w:hAnsi="Simplified Arabic" w:cs="Simplified Arabic"/>
          <w:sz w:val="28"/>
          <w:szCs w:val="28"/>
          <w:rtl/>
          <w:lang w:eastAsia="zh-CN" w:bidi="ar-EG"/>
        </w:rPr>
        <w:t xml:space="preserve"> لجمع البيانات والمعلومات من عينة الدراسة.</w:t>
      </w:r>
    </w:p>
    <w:p w14:paraId="34E29CEA" w14:textId="53E839B1" w:rsidR="00550F8E" w:rsidRDefault="008D712B" w:rsidP="006D098E">
      <w:pPr>
        <w:bidi/>
        <w:spacing w:after="0" w:line="240" w:lineRule="auto"/>
        <w:jc w:val="lowKashida"/>
        <w:rPr>
          <w:rFonts w:ascii="Times New Roman" w:eastAsia="SimSun" w:hAnsi="Times New Roman" w:cs="Simplified Arabic"/>
          <w:b/>
          <w:bCs/>
          <w:sz w:val="28"/>
          <w:szCs w:val="28"/>
          <w:u w:val="single"/>
          <w:rtl/>
          <w:lang w:eastAsia="zh-CN" w:bidi="ar-EG"/>
        </w:rPr>
      </w:pPr>
      <w:r>
        <w:rPr>
          <w:rFonts w:ascii="Times New Roman" w:eastAsia="SimSun" w:hAnsi="Times New Roman" w:cs="Simplified Arabic" w:hint="cs"/>
          <w:b/>
          <w:bCs/>
          <w:sz w:val="28"/>
          <w:szCs w:val="28"/>
          <w:u w:val="single"/>
          <w:rtl/>
          <w:lang w:eastAsia="zh-CN" w:bidi="ar-EG"/>
        </w:rPr>
        <w:t>وكان من أهم نتائج الدراسة</w:t>
      </w:r>
      <w:r w:rsidR="00550F8E" w:rsidRPr="00550F8E">
        <w:rPr>
          <w:rFonts w:ascii="Times New Roman" w:eastAsia="SimSun" w:hAnsi="Times New Roman" w:cs="Simplified Arabic" w:hint="cs"/>
          <w:b/>
          <w:bCs/>
          <w:sz w:val="28"/>
          <w:szCs w:val="28"/>
          <w:u w:val="single"/>
          <w:rtl/>
          <w:lang w:eastAsia="zh-CN" w:bidi="ar-EG"/>
        </w:rPr>
        <w:t xml:space="preserve"> :</w:t>
      </w:r>
    </w:p>
    <w:p w14:paraId="65CDA4AB" w14:textId="11EC753E" w:rsidR="00A52303" w:rsidRPr="00CB50AA" w:rsidRDefault="00A52303" w:rsidP="00A52303">
      <w:pPr>
        <w:pStyle w:val="ListParagraph"/>
        <w:numPr>
          <w:ilvl w:val="0"/>
          <w:numId w:val="6"/>
        </w:numPr>
        <w:bidi/>
        <w:spacing w:after="0" w:line="216" w:lineRule="auto"/>
        <w:jc w:val="both"/>
        <w:rPr>
          <w:rFonts w:ascii="Times New Roman" w:eastAsia="Times New Roman" w:hAnsi="Times New Roman" w:cs="Simplified Arabic"/>
          <w:sz w:val="28"/>
          <w:szCs w:val="28"/>
          <w:lang w:bidi="ar-EG"/>
        </w:rPr>
      </w:pPr>
      <w:r w:rsidRPr="00CB50AA">
        <w:rPr>
          <w:rFonts w:ascii="Times New Roman" w:eastAsia="Times New Roman" w:hAnsi="Times New Roman" w:cs="Simplified Arabic"/>
          <w:sz w:val="28"/>
          <w:szCs w:val="28"/>
          <w:rtl/>
          <w:lang w:bidi="ar-EG"/>
        </w:rPr>
        <w:t xml:space="preserve">أظهرت النتائج أن السبب الرئيسي لتفضيل العمل للحساب الخاص من وجهة نظر عينة البحث هو "أفراد الأسرة يعملون لحسابهم الخاص" ، حيث جاء الوزن النسبى لـ </w:t>
      </w:r>
      <w:r w:rsidRPr="00CB50AA">
        <w:rPr>
          <w:rFonts w:ascii="Times New Roman" w:eastAsia="Times New Roman" w:hAnsi="Times New Roman" w:cs="Simplified Arabic"/>
          <w:sz w:val="28"/>
          <w:szCs w:val="28"/>
          <w:rtl/>
        </w:rPr>
        <w:t>"</w:t>
      </w:r>
      <w:r w:rsidRPr="00CB50AA">
        <w:rPr>
          <w:rFonts w:ascii="Times New Roman" w:eastAsia="Times New Roman" w:hAnsi="Times New Roman" w:cs="Simplified Arabic"/>
          <w:sz w:val="28"/>
          <w:szCs w:val="28"/>
          <w:rtl/>
          <w:lang w:bidi="ar-EG"/>
        </w:rPr>
        <w:t xml:space="preserve"> أفراد الأسرة يعملون لحسابهم الخاص" فى المرتبة الأولى بنسبة (77٪) ، أما الوزن النسبى لـ "تحقيق الذات" فى المرتبة الثانية بنسبة (66,50٪) .</w:t>
      </w:r>
    </w:p>
    <w:p w14:paraId="75CD96CF" w14:textId="77777777" w:rsidR="00CB50AA" w:rsidRPr="00CB50AA" w:rsidRDefault="00CB50AA" w:rsidP="00CB50AA">
      <w:pPr>
        <w:pStyle w:val="ListParagraph"/>
        <w:numPr>
          <w:ilvl w:val="0"/>
          <w:numId w:val="6"/>
        </w:numPr>
        <w:bidi/>
        <w:spacing w:after="0" w:line="216" w:lineRule="auto"/>
        <w:jc w:val="both"/>
        <w:rPr>
          <w:rFonts w:ascii="Times New Roman" w:eastAsia="Times New Roman" w:hAnsi="Times New Roman" w:cs="Simplified Arabic"/>
          <w:sz w:val="28"/>
          <w:szCs w:val="28"/>
          <w:lang w:bidi="ar-EG"/>
        </w:rPr>
      </w:pPr>
      <w:r w:rsidRPr="00CB50AA">
        <w:rPr>
          <w:rFonts w:ascii="Times New Roman" w:eastAsia="Times New Roman" w:hAnsi="Times New Roman" w:cs="Simplified Arabic" w:hint="cs"/>
          <w:sz w:val="28"/>
          <w:szCs w:val="28"/>
          <w:rtl/>
          <w:lang w:bidi="ar-EG"/>
        </w:rPr>
        <w:t>وجود</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فرق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دال</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إحصائياً</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بين</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متوسطى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درجات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التطبيق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القبلى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والتطبيق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البعدى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لقياس</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إستجابات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الشباب</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الجامعى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نحو</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الإتجاهات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الريادية</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لصالح</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التطبيق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البعدى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عند</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مستوي</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الدلالة</w:t>
      </w:r>
      <w:r w:rsidRPr="00CB50AA">
        <w:rPr>
          <w:rFonts w:ascii="Times New Roman" w:eastAsia="Times New Roman" w:hAnsi="Times New Roman" w:cs="Simplified Arabic"/>
          <w:sz w:val="28"/>
          <w:szCs w:val="28"/>
          <w:rtl/>
          <w:lang w:bidi="ar-EG"/>
        </w:rPr>
        <w:t xml:space="preserve"> (0.01) </w:t>
      </w:r>
      <w:r w:rsidRPr="00CB50AA">
        <w:rPr>
          <w:rFonts w:ascii="Times New Roman" w:eastAsia="Times New Roman" w:hAnsi="Times New Roman" w:cs="Simplified Arabic" w:hint="cs"/>
          <w:sz w:val="28"/>
          <w:szCs w:val="28"/>
          <w:rtl/>
          <w:lang w:bidi="ar-EG"/>
        </w:rPr>
        <w:t>فى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إجمالى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استجابات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الطلاب</w:t>
      </w:r>
      <w:r w:rsidRPr="00CB50AA">
        <w:rPr>
          <w:rFonts w:ascii="Times New Roman" w:eastAsia="Times New Roman" w:hAnsi="Times New Roman" w:cs="Simplified Arabic"/>
          <w:sz w:val="28"/>
          <w:szCs w:val="28"/>
          <w:rtl/>
          <w:lang w:bidi="ar-EG"/>
        </w:rPr>
        <w:t xml:space="preserve"> . </w:t>
      </w:r>
      <w:r w:rsidRPr="00CB50AA">
        <w:rPr>
          <w:rFonts w:ascii="Times New Roman" w:eastAsia="Times New Roman" w:hAnsi="Times New Roman" w:cs="Simplified Arabic" w:hint="cs"/>
          <w:sz w:val="28"/>
          <w:szCs w:val="28"/>
          <w:rtl/>
          <w:lang w:bidi="ar-EG"/>
        </w:rPr>
        <w:t>حيث</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جاء</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متوسط</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درجات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التطبيق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القبلى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للمقياس</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مساوياً</w:t>
      </w:r>
      <w:r w:rsidRPr="00CB50AA">
        <w:rPr>
          <w:rFonts w:ascii="Times New Roman" w:eastAsia="Times New Roman" w:hAnsi="Times New Roman" w:cs="Simplified Arabic"/>
          <w:sz w:val="28"/>
          <w:szCs w:val="28"/>
          <w:rtl/>
          <w:lang w:bidi="ar-EG"/>
        </w:rPr>
        <w:t xml:space="preserve"> (103,20) </w:t>
      </w:r>
      <w:r w:rsidRPr="00CB50AA">
        <w:rPr>
          <w:rFonts w:ascii="Times New Roman" w:eastAsia="Times New Roman" w:hAnsi="Times New Roman" w:cs="Simplified Arabic" w:hint="cs"/>
          <w:sz w:val="28"/>
          <w:szCs w:val="28"/>
          <w:rtl/>
          <w:lang w:bidi="ar-EG"/>
        </w:rPr>
        <w:t>،</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فى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حين</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جاء</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متوسط</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درجات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التطبيق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البعدى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للمقياس</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مساوياً</w:t>
      </w:r>
      <w:r w:rsidRPr="00CB50AA">
        <w:rPr>
          <w:rFonts w:ascii="Times New Roman" w:eastAsia="Times New Roman" w:hAnsi="Times New Roman" w:cs="Simplified Arabic"/>
          <w:sz w:val="28"/>
          <w:szCs w:val="28"/>
          <w:rtl/>
          <w:lang w:bidi="ar-EG"/>
        </w:rPr>
        <w:t xml:space="preserve"> (156,86) </w:t>
      </w:r>
      <w:r w:rsidRPr="00CB50AA">
        <w:rPr>
          <w:rFonts w:ascii="Times New Roman" w:eastAsia="Times New Roman" w:hAnsi="Times New Roman" w:cs="Simplified Arabic" w:hint="cs"/>
          <w:sz w:val="28"/>
          <w:szCs w:val="28"/>
          <w:rtl/>
          <w:lang w:bidi="ar-EG"/>
        </w:rPr>
        <w:t>،</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وهذا</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يدل</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على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التأثير</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الإيجابي</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للبرنامج</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المقترح</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على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تغيير</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اتجاه</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الطلاب</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نحو</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ريادة</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الأعمال</w:t>
      </w:r>
      <w:r w:rsidRPr="00CB50AA">
        <w:rPr>
          <w:rFonts w:ascii="Times New Roman" w:eastAsia="Times New Roman" w:hAnsi="Times New Roman" w:cs="Simplified Arabic"/>
          <w:sz w:val="28"/>
          <w:szCs w:val="28"/>
          <w:rtl/>
          <w:lang w:bidi="ar-EG"/>
        </w:rPr>
        <w:t xml:space="preserve"> .</w:t>
      </w:r>
    </w:p>
    <w:p w14:paraId="4B1E7E22" w14:textId="77433145" w:rsidR="00C4106B" w:rsidRDefault="00CB50AA" w:rsidP="004B7C97">
      <w:pPr>
        <w:pStyle w:val="ListParagraph"/>
        <w:numPr>
          <w:ilvl w:val="0"/>
          <w:numId w:val="6"/>
        </w:numPr>
        <w:bidi/>
        <w:spacing w:after="0" w:line="216" w:lineRule="auto"/>
        <w:jc w:val="both"/>
        <w:rPr>
          <w:rFonts w:ascii="Times New Roman" w:eastAsia="Times New Roman" w:hAnsi="Times New Roman" w:cs="Simplified Arabic"/>
          <w:sz w:val="28"/>
          <w:szCs w:val="28"/>
          <w:lang w:bidi="ar-EG"/>
        </w:rPr>
      </w:pPr>
      <w:r w:rsidRPr="00CB50AA">
        <w:rPr>
          <w:rFonts w:ascii="Times New Roman" w:eastAsia="Times New Roman" w:hAnsi="Times New Roman" w:cs="Simplified Arabic" w:hint="cs"/>
          <w:sz w:val="28"/>
          <w:szCs w:val="28"/>
          <w:rtl/>
          <w:lang w:bidi="ar-EG"/>
        </w:rPr>
        <w:t>وجود</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فرق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دال</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إحصائياً</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بين</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متوسطى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درجات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الذكور</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والإناث</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فى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التطبيق</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البعدى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لقياس</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إستجابات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الشباب</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الجامعى</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نحو</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الإتجاهات</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الريادية</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لصالح</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الذكور</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عند</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مستوي</w:t>
      </w:r>
      <w:r w:rsidRPr="00CB50AA">
        <w:rPr>
          <w:rFonts w:ascii="Times New Roman" w:eastAsia="Times New Roman" w:hAnsi="Times New Roman" w:cs="Simplified Arabic"/>
          <w:sz w:val="28"/>
          <w:szCs w:val="28"/>
          <w:rtl/>
          <w:lang w:bidi="ar-EG"/>
        </w:rPr>
        <w:t xml:space="preserve"> </w:t>
      </w:r>
      <w:r w:rsidRPr="00CB50AA">
        <w:rPr>
          <w:rFonts w:ascii="Times New Roman" w:eastAsia="Times New Roman" w:hAnsi="Times New Roman" w:cs="Simplified Arabic" w:hint="cs"/>
          <w:sz w:val="28"/>
          <w:szCs w:val="28"/>
          <w:rtl/>
          <w:lang w:bidi="ar-EG"/>
        </w:rPr>
        <w:t>الدلالة</w:t>
      </w:r>
      <w:r w:rsidRPr="00CB50AA">
        <w:rPr>
          <w:rFonts w:ascii="Times New Roman" w:eastAsia="Times New Roman" w:hAnsi="Times New Roman" w:cs="Simplified Arabic"/>
          <w:sz w:val="28"/>
          <w:szCs w:val="28"/>
          <w:rtl/>
          <w:lang w:bidi="ar-EG"/>
        </w:rPr>
        <w:t xml:space="preserve"> (0.01) .</w:t>
      </w:r>
    </w:p>
    <w:p w14:paraId="67C62D68" w14:textId="0FC778BD" w:rsidR="006024BC" w:rsidRDefault="006024BC" w:rsidP="006024BC">
      <w:pPr>
        <w:bidi/>
        <w:spacing w:after="0" w:line="216" w:lineRule="auto"/>
        <w:jc w:val="both"/>
        <w:rPr>
          <w:rFonts w:ascii="Times New Roman" w:eastAsia="Times New Roman" w:hAnsi="Times New Roman" w:cs="Simplified Arabic"/>
          <w:sz w:val="28"/>
          <w:szCs w:val="28"/>
          <w:rtl/>
          <w:lang w:bidi="ar-EG"/>
        </w:rPr>
      </w:pPr>
    </w:p>
    <w:p w14:paraId="726F9AD6" w14:textId="507BDAFD" w:rsidR="006024BC" w:rsidRDefault="006024BC" w:rsidP="006024BC">
      <w:pPr>
        <w:bidi/>
        <w:spacing w:after="0" w:line="216" w:lineRule="auto"/>
        <w:jc w:val="both"/>
        <w:rPr>
          <w:rFonts w:ascii="Times New Roman" w:eastAsia="Times New Roman" w:hAnsi="Times New Roman" w:cs="Simplified Arabic"/>
          <w:sz w:val="28"/>
          <w:szCs w:val="28"/>
          <w:rtl/>
          <w:lang w:bidi="ar-EG"/>
        </w:rPr>
      </w:pPr>
    </w:p>
    <w:p w14:paraId="3A8D0E07" w14:textId="505FEE85" w:rsidR="006024BC" w:rsidRDefault="006024BC" w:rsidP="006024BC">
      <w:pPr>
        <w:bidi/>
        <w:spacing w:after="0" w:line="216" w:lineRule="auto"/>
        <w:jc w:val="both"/>
        <w:rPr>
          <w:rFonts w:ascii="Times New Roman" w:eastAsia="Times New Roman" w:hAnsi="Times New Roman" w:cs="Simplified Arabic"/>
          <w:sz w:val="28"/>
          <w:szCs w:val="28"/>
          <w:rtl/>
          <w:lang w:bidi="ar-EG"/>
        </w:rPr>
      </w:pPr>
    </w:p>
    <w:p w14:paraId="0B4E4534" w14:textId="54C18A0C" w:rsidR="006024BC" w:rsidRDefault="006024BC" w:rsidP="006024BC">
      <w:pPr>
        <w:bidi/>
        <w:spacing w:after="0" w:line="216" w:lineRule="auto"/>
        <w:jc w:val="both"/>
        <w:rPr>
          <w:rFonts w:ascii="Times New Roman" w:eastAsia="Times New Roman" w:hAnsi="Times New Roman" w:cs="Simplified Arabic"/>
          <w:sz w:val="28"/>
          <w:szCs w:val="28"/>
          <w:rtl/>
          <w:lang w:bidi="ar-EG"/>
        </w:rPr>
      </w:pPr>
    </w:p>
    <w:p w14:paraId="1FD9C401" w14:textId="00412572" w:rsidR="006024BC" w:rsidRDefault="006024BC" w:rsidP="006024BC">
      <w:pPr>
        <w:bidi/>
        <w:spacing w:after="0" w:line="216" w:lineRule="auto"/>
        <w:jc w:val="both"/>
        <w:rPr>
          <w:rFonts w:ascii="Times New Roman" w:eastAsia="Times New Roman" w:hAnsi="Times New Roman" w:cs="Simplified Arabic"/>
          <w:sz w:val="28"/>
          <w:szCs w:val="28"/>
          <w:rtl/>
          <w:lang w:bidi="ar-EG"/>
        </w:rPr>
      </w:pPr>
    </w:p>
    <w:p w14:paraId="5E463A0A" w14:textId="77777777" w:rsidR="006024BC" w:rsidRDefault="006024BC" w:rsidP="006024BC">
      <w:pPr>
        <w:bidi/>
        <w:spacing w:after="0" w:line="216" w:lineRule="auto"/>
        <w:jc w:val="both"/>
        <w:rPr>
          <w:rFonts w:ascii="Times New Roman" w:eastAsia="Times New Roman" w:hAnsi="Times New Roman" w:cs="Simplified Arabic"/>
          <w:sz w:val="28"/>
          <w:szCs w:val="28"/>
          <w:rtl/>
          <w:lang w:bidi="ar-EG"/>
        </w:rPr>
      </w:pPr>
    </w:p>
    <w:p w14:paraId="4E3A5A50" w14:textId="170856E2" w:rsidR="006024BC" w:rsidRPr="006C08DB" w:rsidRDefault="006024BC" w:rsidP="00602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Simplified Arabic" w:eastAsia="Times New Roman" w:hAnsi="Simplified Arabic" w:cs="Simplified Arabic"/>
          <w:b/>
          <w:bCs/>
          <w:color w:val="212121"/>
          <w:sz w:val="32"/>
          <w:szCs w:val="32"/>
          <w:bdr w:val="none" w:sz="0" w:space="0" w:color="auto" w:frame="1"/>
          <w:rtl/>
          <w:lang/>
        </w:rPr>
      </w:pPr>
      <w:r w:rsidRPr="006C08DB">
        <w:rPr>
          <w:rFonts w:ascii="Simplified Arabic" w:eastAsia="Times New Roman" w:hAnsi="Simplified Arabic" w:cs="Simplified Arabic"/>
          <w:b/>
          <w:bCs/>
          <w:color w:val="212121"/>
          <w:sz w:val="32"/>
          <w:szCs w:val="32"/>
          <w:bdr w:val="none" w:sz="0" w:space="0" w:color="auto" w:frame="1"/>
          <w:lang/>
        </w:rPr>
        <w:t>Summary</w:t>
      </w:r>
    </w:p>
    <w:p w14:paraId="35F9E1B6" w14:textId="26CBD17C" w:rsidR="006024BC" w:rsidRPr="006024BC" w:rsidRDefault="006024BC" w:rsidP="00602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Simplified Arabic" w:eastAsia="Times New Roman" w:hAnsi="Simplified Arabic" w:cs="Simplified Arabic"/>
          <w:color w:val="212121"/>
          <w:sz w:val="28"/>
          <w:szCs w:val="28"/>
          <w:bdr w:val="none" w:sz="0" w:space="0" w:color="auto" w:frame="1"/>
          <w:rtl/>
          <w:lang/>
        </w:rPr>
      </w:pPr>
      <w:r w:rsidRPr="006024BC">
        <w:rPr>
          <w:rFonts w:ascii="Simplified Arabic" w:eastAsia="Times New Roman" w:hAnsi="Simplified Arabic" w:cs="Simplified Arabic"/>
          <w:b/>
          <w:bCs/>
          <w:color w:val="212121"/>
          <w:sz w:val="28"/>
          <w:szCs w:val="28"/>
          <w:bdr w:val="none" w:sz="0" w:space="0" w:color="auto" w:frame="1"/>
          <w:lang/>
        </w:rPr>
        <w:t>Name:</w:t>
      </w:r>
      <w:r w:rsidRPr="006024BC">
        <w:rPr>
          <w:rFonts w:ascii="Simplified Arabic" w:eastAsia="Times New Roman" w:hAnsi="Simplified Arabic" w:cs="Simplified Arabic"/>
          <w:color w:val="212121"/>
          <w:sz w:val="28"/>
          <w:szCs w:val="28"/>
          <w:bdr w:val="none" w:sz="0" w:space="0" w:color="auto" w:frame="1"/>
          <w:lang/>
        </w:rPr>
        <w:t xml:space="preserve"> </w:t>
      </w:r>
      <w:r>
        <w:rPr>
          <w:rFonts w:ascii="Simplified Arabic" w:eastAsia="Times New Roman" w:hAnsi="Simplified Arabic" w:cs="Simplified Arabic"/>
          <w:color w:val="212121"/>
          <w:sz w:val="28"/>
          <w:szCs w:val="28"/>
          <w:bdr w:val="none" w:sz="0" w:space="0" w:color="auto" w:frame="1"/>
        </w:rPr>
        <w:t>E</w:t>
      </w:r>
      <w:r w:rsidRPr="006024BC">
        <w:rPr>
          <w:rFonts w:ascii="Simplified Arabic" w:eastAsia="Times New Roman" w:hAnsi="Simplified Arabic" w:cs="Simplified Arabic"/>
          <w:color w:val="212121"/>
          <w:sz w:val="28"/>
          <w:szCs w:val="28"/>
          <w:bdr w:val="none" w:sz="0" w:space="0" w:color="auto" w:frame="1"/>
          <w:lang/>
        </w:rPr>
        <w:t xml:space="preserve">mam </w:t>
      </w:r>
      <w:proofErr w:type="spellStart"/>
      <w:r w:rsidRPr="006024BC">
        <w:rPr>
          <w:rFonts w:ascii="Simplified Arabic" w:eastAsia="Times New Roman" w:hAnsi="Simplified Arabic" w:cs="Simplified Arabic"/>
          <w:color w:val="212121"/>
          <w:sz w:val="28"/>
          <w:szCs w:val="28"/>
          <w:bdr w:val="none" w:sz="0" w:space="0" w:color="auto" w:frame="1"/>
          <w:lang/>
        </w:rPr>
        <w:t>Sh</w:t>
      </w:r>
      <w:r>
        <w:rPr>
          <w:rFonts w:ascii="Simplified Arabic" w:eastAsia="Times New Roman" w:hAnsi="Simplified Arabic" w:cs="Simplified Arabic"/>
          <w:color w:val="212121"/>
          <w:sz w:val="28"/>
          <w:szCs w:val="28"/>
          <w:bdr w:val="none" w:sz="0" w:space="0" w:color="auto" w:frame="1"/>
          <w:lang/>
        </w:rPr>
        <w:t>o</w:t>
      </w:r>
      <w:r w:rsidRPr="006024BC">
        <w:rPr>
          <w:rFonts w:ascii="Simplified Arabic" w:eastAsia="Times New Roman" w:hAnsi="Simplified Arabic" w:cs="Simplified Arabic"/>
          <w:color w:val="212121"/>
          <w:sz w:val="28"/>
          <w:szCs w:val="28"/>
          <w:bdr w:val="none" w:sz="0" w:space="0" w:color="auto" w:frame="1"/>
          <w:lang/>
        </w:rPr>
        <w:t>ukr</w:t>
      </w:r>
      <w:r w:rsidR="00C07EE9">
        <w:rPr>
          <w:rFonts w:ascii="Simplified Arabic" w:eastAsia="Times New Roman" w:hAnsi="Simplified Arabic" w:cs="Simplified Arabic"/>
          <w:color w:val="212121"/>
          <w:sz w:val="28"/>
          <w:szCs w:val="28"/>
          <w:bdr w:val="none" w:sz="0" w:space="0" w:color="auto" w:frame="1"/>
          <w:lang/>
        </w:rPr>
        <w:t>y</w:t>
      </w:r>
      <w:proofErr w:type="spellEnd"/>
      <w:r w:rsidRPr="006024BC">
        <w:rPr>
          <w:rFonts w:ascii="Simplified Arabic" w:eastAsia="Times New Roman" w:hAnsi="Simplified Arabic" w:cs="Simplified Arabic"/>
          <w:color w:val="212121"/>
          <w:sz w:val="28"/>
          <w:szCs w:val="28"/>
          <w:bdr w:val="none" w:sz="0" w:space="0" w:color="auto" w:frame="1"/>
          <w:lang/>
        </w:rPr>
        <w:t xml:space="preserve"> </w:t>
      </w:r>
      <w:r>
        <w:rPr>
          <w:rFonts w:ascii="Simplified Arabic" w:eastAsia="Times New Roman" w:hAnsi="Simplified Arabic" w:cs="Simplified Arabic"/>
          <w:color w:val="212121"/>
          <w:sz w:val="28"/>
          <w:szCs w:val="28"/>
          <w:bdr w:val="none" w:sz="0" w:space="0" w:color="auto" w:frame="1"/>
          <w:lang/>
        </w:rPr>
        <w:t>I</w:t>
      </w:r>
      <w:r w:rsidRPr="006024BC">
        <w:rPr>
          <w:rFonts w:ascii="Simplified Arabic" w:eastAsia="Times New Roman" w:hAnsi="Simplified Arabic" w:cs="Simplified Arabic"/>
          <w:color w:val="212121"/>
          <w:sz w:val="28"/>
          <w:szCs w:val="28"/>
          <w:bdr w:val="none" w:sz="0" w:space="0" w:color="auto" w:frame="1"/>
          <w:lang/>
        </w:rPr>
        <w:t xml:space="preserve">brahim Ahmed </w:t>
      </w:r>
      <w:r>
        <w:rPr>
          <w:rFonts w:ascii="Simplified Arabic" w:eastAsia="Times New Roman" w:hAnsi="Simplified Arabic" w:cs="Simplified Arabic"/>
          <w:color w:val="212121"/>
          <w:sz w:val="28"/>
          <w:szCs w:val="28"/>
          <w:bdr w:val="none" w:sz="0" w:space="0" w:color="auto" w:frame="1"/>
          <w:lang/>
        </w:rPr>
        <w:t>Al-</w:t>
      </w:r>
      <w:proofErr w:type="spellStart"/>
      <w:r w:rsidRPr="006024BC">
        <w:rPr>
          <w:rFonts w:ascii="Simplified Arabic" w:eastAsia="Times New Roman" w:hAnsi="Simplified Arabic" w:cs="Simplified Arabic"/>
          <w:color w:val="212121"/>
          <w:sz w:val="28"/>
          <w:szCs w:val="28"/>
          <w:bdr w:val="none" w:sz="0" w:space="0" w:color="auto" w:frame="1"/>
          <w:lang/>
        </w:rPr>
        <w:t>Qattan</w:t>
      </w:r>
      <w:proofErr w:type="spellEnd"/>
    </w:p>
    <w:p w14:paraId="327BEE41" w14:textId="044D18FE" w:rsidR="00925791" w:rsidRPr="00600A3F" w:rsidRDefault="00925791" w:rsidP="002E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2" w:lineRule="auto"/>
        <w:jc w:val="both"/>
        <w:rPr>
          <w:rFonts w:ascii="Simplified Arabic" w:eastAsia="Times New Roman" w:hAnsi="Simplified Arabic" w:cs="Simplified Arabic"/>
          <w:color w:val="212121"/>
          <w:sz w:val="28"/>
          <w:szCs w:val="28"/>
          <w:bdr w:val="none" w:sz="0" w:space="0" w:color="auto" w:frame="1"/>
          <w:lang/>
        </w:rPr>
      </w:pPr>
      <w:r w:rsidRPr="00925791">
        <w:rPr>
          <w:rFonts w:ascii="Simplified Arabic" w:eastAsia="Times New Roman" w:hAnsi="Simplified Arabic" w:cs="Simplified Arabic"/>
          <w:b/>
          <w:bCs/>
          <w:color w:val="212121"/>
          <w:sz w:val="28"/>
          <w:szCs w:val="28"/>
          <w:bdr w:val="none" w:sz="0" w:space="0" w:color="auto" w:frame="1"/>
          <w:lang/>
        </w:rPr>
        <w:t xml:space="preserve">Title of </w:t>
      </w:r>
      <w:proofErr w:type="gramStart"/>
      <w:r w:rsidRPr="00925791">
        <w:rPr>
          <w:rFonts w:ascii="Simplified Arabic" w:eastAsia="Times New Roman" w:hAnsi="Simplified Arabic" w:cs="Simplified Arabic"/>
          <w:b/>
          <w:bCs/>
          <w:color w:val="212121"/>
          <w:sz w:val="28"/>
          <w:szCs w:val="28"/>
          <w:bdr w:val="none" w:sz="0" w:space="0" w:color="auto" w:frame="1"/>
          <w:lang/>
        </w:rPr>
        <w:t>study</w:t>
      </w:r>
      <w:r>
        <w:rPr>
          <w:rFonts w:ascii="Arial" w:eastAsia="Times New Roman" w:hAnsi="Arial" w:cs="Arial"/>
          <w:color w:val="212121"/>
          <w:sz w:val="24"/>
          <w:szCs w:val="24"/>
          <w:bdr w:val="none" w:sz="0" w:space="0" w:color="auto" w:frame="1"/>
          <w:lang/>
        </w:rPr>
        <w:t xml:space="preserve"> </w:t>
      </w:r>
      <w:r w:rsidRPr="00925791">
        <w:rPr>
          <w:rFonts w:ascii="Arial" w:eastAsia="Times New Roman" w:hAnsi="Arial" w:cs="Arial"/>
          <w:b/>
          <w:bCs/>
          <w:color w:val="212121"/>
          <w:sz w:val="24"/>
          <w:szCs w:val="24"/>
          <w:bdr w:val="none" w:sz="0" w:space="0" w:color="auto" w:frame="1"/>
          <w:lang/>
        </w:rPr>
        <w:t>:</w:t>
      </w:r>
      <w:proofErr w:type="gramEnd"/>
      <w:r w:rsidRPr="00925791">
        <w:rPr>
          <w:rFonts w:ascii="Arial" w:eastAsia="Times New Roman" w:hAnsi="Arial" w:cs="Arial"/>
          <w:color w:val="212121"/>
          <w:sz w:val="24"/>
          <w:szCs w:val="24"/>
          <w:bdr w:val="none" w:sz="0" w:space="0" w:color="auto" w:frame="1"/>
          <w:lang/>
        </w:rPr>
        <w:t xml:space="preserve"> </w:t>
      </w:r>
      <w:r w:rsidRPr="00925791">
        <w:rPr>
          <w:rFonts w:ascii="Simplified Arabic" w:eastAsia="Times New Roman" w:hAnsi="Simplified Arabic" w:cs="Simplified Arabic"/>
          <w:color w:val="212121"/>
          <w:sz w:val="28"/>
          <w:szCs w:val="28"/>
          <w:bdr w:val="none" w:sz="0" w:space="0" w:color="auto" w:frame="1"/>
          <w:lang/>
        </w:rPr>
        <w:t>A proposed program based on media broadcasting technology</w:t>
      </w:r>
      <w:r w:rsidRPr="00600A3F">
        <w:rPr>
          <w:rFonts w:ascii="Simplified Arabic" w:eastAsia="Times New Roman" w:hAnsi="Simplified Arabic" w:cs="Simplified Arabic"/>
          <w:color w:val="212121"/>
          <w:sz w:val="28"/>
          <w:szCs w:val="28"/>
          <w:bdr w:val="none" w:sz="0" w:space="0" w:color="auto" w:frame="1"/>
          <w:lang/>
        </w:rPr>
        <w:t xml:space="preserve"> (</w:t>
      </w:r>
      <w:r w:rsidRPr="00925791">
        <w:rPr>
          <w:rFonts w:ascii="Simplified Arabic" w:eastAsia="Times New Roman" w:hAnsi="Simplified Arabic" w:cs="Simplified Arabic"/>
          <w:color w:val="212121"/>
          <w:sz w:val="28"/>
          <w:szCs w:val="28"/>
          <w:bdr w:val="none" w:sz="0" w:space="0" w:color="auto" w:frame="1"/>
          <w:lang/>
        </w:rPr>
        <w:t>video podcasting</w:t>
      </w:r>
      <w:r w:rsidRPr="00600A3F">
        <w:rPr>
          <w:rFonts w:ascii="Simplified Arabic" w:eastAsia="Times New Roman" w:hAnsi="Simplified Arabic" w:cs="Simplified Arabic"/>
          <w:color w:val="212121"/>
          <w:sz w:val="28"/>
          <w:szCs w:val="28"/>
          <w:bdr w:val="none" w:sz="0" w:space="0" w:color="auto" w:frame="1"/>
          <w:lang/>
        </w:rPr>
        <w:t>)</w:t>
      </w:r>
      <w:r w:rsidRPr="00925791">
        <w:rPr>
          <w:rFonts w:ascii="Simplified Arabic" w:eastAsia="Times New Roman" w:hAnsi="Simplified Arabic" w:cs="Simplified Arabic"/>
          <w:color w:val="212121"/>
          <w:sz w:val="28"/>
          <w:szCs w:val="28"/>
          <w:bdr w:val="none" w:sz="0" w:space="0" w:color="auto" w:frame="1"/>
          <w:lang/>
        </w:rPr>
        <w:t xml:space="preserve"> to develop the attitudes of university youth towards entrepreneurship</w:t>
      </w:r>
      <w:r w:rsidRPr="00600A3F">
        <w:rPr>
          <w:rFonts w:ascii="Simplified Arabic" w:eastAsia="Times New Roman" w:hAnsi="Simplified Arabic" w:cs="Simplified Arabic"/>
          <w:color w:val="212121"/>
          <w:sz w:val="28"/>
          <w:szCs w:val="28"/>
          <w:bdr w:val="none" w:sz="0" w:space="0" w:color="auto" w:frame="1"/>
        </w:rPr>
        <w:t xml:space="preserve"> </w:t>
      </w:r>
      <w:r w:rsidRPr="00925791">
        <w:rPr>
          <w:rFonts w:ascii="Simplified Arabic" w:eastAsia="Times New Roman" w:hAnsi="Simplified Arabic" w:cs="Simplified Arabic"/>
          <w:color w:val="212121"/>
          <w:sz w:val="28"/>
          <w:szCs w:val="28"/>
          <w:bdr w:val="none" w:sz="0" w:space="0" w:color="auto" w:frame="1"/>
          <w:lang/>
        </w:rPr>
        <w:t>: a semi-empirical study.</w:t>
      </w:r>
    </w:p>
    <w:p w14:paraId="248A0B50" w14:textId="150C67EB" w:rsidR="00684900" w:rsidRPr="00684900" w:rsidRDefault="00684900" w:rsidP="002E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2" w:lineRule="auto"/>
        <w:jc w:val="both"/>
        <w:rPr>
          <w:rFonts w:ascii="Simplified Arabic" w:eastAsia="Times New Roman" w:hAnsi="Simplified Arabic" w:cs="Simplified Arabic"/>
          <w:color w:val="212121"/>
          <w:sz w:val="28"/>
          <w:szCs w:val="28"/>
        </w:rPr>
      </w:pPr>
      <w:r w:rsidRPr="00684900">
        <w:rPr>
          <w:rFonts w:ascii="Simplified Arabic" w:eastAsia="Times New Roman" w:hAnsi="Simplified Arabic" w:cs="Simplified Arabic"/>
          <w:color w:val="212121"/>
          <w:sz w:val="28"/>
          <w:szCs w:val="28"/>
          <w:bdr w:val="none" w:sz="0" w:space="0" w:color="auto" w:frame="1"/>
          <w:lang/>
        </w:rPr>
        <w:t>This study aims at preparing a proposed program based on media broadcasting technology</w:t>
      </w:r>
      <w:r w:rsidR="00B35340" w:rsidRPr="00600A3F">
        <w:rPr>
          <w:rFonts w:ascii="Simplified Arabic" w:eastAsia="Times New Roman" w:hAnsi="Simplified Arabic" w:cs="Simplified Arabic"/>
          <w:color w:val="212121"/>
          <w:sz w:val="28"/>
          <w:szCs w:val="28"/>
          <w:bdr w:val="none" w:sz="0" w:space="0" w:color="auto" w:frame="1"/>
          <w:rtl/>
          <w:lang/>
        </w:rPr>
        <w:t xml:space="preserve"> </w:t>
      </w:r>
      <w:r w:rsidR="00B35340" w:rsidRPr="00600A3F">
        <w:rPr>
          <w:rFonts w:ascii="Simplified Arabic" w:eastAsia="Times New Roman" w:hAnsi="Simplified Arabic" w:cs="Simplified Arabic"/>
          <w:color w:val="212121"/>
          <w:sz w:val="28"/>
          <w:szCs w:val="28"/>
          <w:bdr w:val="none" w:sz="0" w:space="0" w:color="auto" w:frame="1"/>
          <w:lang/>
        </w:rPr>
        <w:t>(</w:t>
      </w:r>
      <w:r w:rsidR="00B35340" w:rsidRPr="00925791">
        <w:rPr>
          <w:rFonts w:ascii="Simplified Arabic" w:eastAsia="Times New Roman" w:hAnsi="Simplified Arabic" w:cs="Simplified Arabic"/>
          <w:color w:val="212121"/>
          <w:sz w:val="28"/>
          <w:szCs w:val="28"/>
          <w:bdr w:val="none" w:sz="0" w:space="0" w:color="auto" w:frame="1"/>
          <w:lang/>
        </w:rPr>
        <w:t>video podcasting</w:t>
      </w:r>
      <w:r w:rsidR="00B35340" w:rsidRPr="00600A3F">
        <w:rPr>
          <w:rFonts w:ascii="Simplified Arabic" w:eastAsia="Times New Roman" w:hAnsi="Simplified Arabic" w:cs="Simplified Arabic"/>
          <w:color w:val="212121"/>
          <w:sz w:val="28"/>
          <w:szCs w:val="28"/>
          <w:bdr w:val="none" w:sz="0" w:space="0" w:color="auto" w:frame="1"/>
          <w:lang/>
        </w:rPr>
        <w:t>)</w:t>
      </w:r>
      <w:r w:rsidRPr="00684900">
        <w:rPr>
          <w:rFonts w:ascii="Simplified Arabic" w:eastAsia="Times New Roman" w:hAnsi="Simplified Arabic" w:cs="Simplified Arabic"/>
          <w:color w:val="212121"/>
          <w:sz w:val="28"/>
          <w:szCs w:val="28"/>
          <w:bdr w:val="none" w:sz="0" w:space="0" w:color="auto" w:frame="1"/>
          <w:lang/>
        </w:rPr>
        <w:t xml:space="preserve"> for the field of entrepreneurship</w:t>
      </w:r>
      <w:r w:rsidR="00B35340" w:rsidRPr="00600A3F">
        <w:rPr>
          <w:rFonts w:ascii="Simplified Arabic" w:eastAsia="Times New Roman" w:hAnsi="Simplified Arabic" w:cs="Simplified Arabic"/>
          <w:color w:val="212121"/>
          <w:sz w:val="28"/>
          <w:szCs w:val="28"/>
          <w:bdr w:val="none" w:sz="0" w:space="0" w:color="auto" w:frame="1"/>
        </w:rPr>
        <w:t xml:space="preserve"> , </w:t>
      </w:r>
      <w:r w:rsidR="00B35340" w:rsidRPr="00600A3F">
        <w:rPr>
          <w:rFonts w:ascii="Simplified Arabic" w:hAnsi="Simplified Arabic" w:cs="Simplified Arabic"/>
          <w:color w:val="212121"/>
          <w:sz w:val="28"/>
          <w:szCs w:val="28"/>
        </w:rPr>
        <w:t xml:space="preserve">and measuring its impact on the development of university youth attitudes towards entrepreneurship , This study is a semi-empirical study, and was based on a semi-experimental approach , </w:t>
      </w:r>
      <w:r w:rsidR="00262CCF" w:rsidRPr="00600A3F">
        <w:rPr>
          <w:rFonts w:ascii="Simplified Arabic" w:hAnsi="Simplified Arabic" w:cs="Simplified Arabic"/>
          <w:color w:val="212121"/>
          <w:sz w:val="28"/>
          <w:szCs w:val="28"/>
        </w:rPr>
        <w:t xml:space="preserve">and applied to a sample of university youth reached (100) researcher of the youth of the University of </w:t>
      </w:r>
      <w:proofErr w:type="spellStart"/>
      <w:r w:rsidR="00262CCF" w:rsidRPr="00600A3F">
        <w:rPr>
          <w:rFonts w:ascii="Simplified Arabic" w:hAnsi="Simplified Arabic" w:cs="Simplified Arabic"/>
          <w:color w:val="212121"/>
          <w:sz w:val="28"/>
          <w:szCs w:val="28"/>
        </w:rPr>
        <w:t>Benha</w:t>
      </w:r>
      <w:proofErr w:type="spellEnd"/>
      <w:r w:rsidR="00262CCF" w:rsidRPr="00600A3F">
        <w:rPr>
          <w:rFonts w:ascii="Simplified Arabic" w:hAnsi="Simplified Arabic" w:cs="Simplified Arabic"/>
          <w:color w:val="212121"/>
          <w:sz w:val="28"/>
          <w:szCs w:val="28"/>
        </w:rPr>
        <w:t>, and used this study tool questionnaire and a measure of the pilot trends to collect data and information from the sample study.</w:t>
      </w:r>
    </w:p>
    <w:p w14:paraId="1CC46D97" w14:textId="172F03EA" w:rsidR="00A3517B" w:rsidRPr="007F763E" w:rsidRDefault="008D712B" w:rsidP="002E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2" w:lineRule="auto"/>
        <w:jc w:val="both"/>
        <w:rPr>
          <w:rFonts w:ascii="Simplified Arabic" w:hAnsi="Simplified Arabic" w:cs="Simplified Arabic"/>
          <w:b/>
          <w:bCs/>
          <w:color w:val="212121"/>
          <w:sz w:val="28"/>
          <w:szCs w:val="28"/>
        </w:rPr>
      </w:pPr>
      <w:r w:rsidRPr="007F763E">
        <w:rPr>
          <w:rFonts w:ascii="Simplified Arabic" w:hAnsi="Simplified Arabic" w:cs="Simplified Arabic"/>
          <w:b/>
          <w:bCs/>
          <w:color w:val="212121"/>
          <w:sz w:val="28"/>
          <w:szCs w:val="28"/>
        </w:rPr>
        <w:t>The most important results of the study:</w:t>
      </w:r>
    </w:p>
    <w:p w14:paraId="1BD7D1D4" w14:textId="1F6B2537" w:rsidR="00C4106B" w:rsidRPr="006024BC" w:rsidRDefault="006A0093" w:rsidP="002E3F51">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2" w:lineRule="auto"/>
        <w:jc w:val="both"/>
        <w:rPr>
          <w:rFonts w:ascii="Simplified Arabic" w:hAnsi="Simplified Arabic" w:cs="Simplified Arabic"/>
          <w:color w:val="212121"/>
          <w:sz w:val="28"/>
          <w:szCs w:val="28"/>
          <w:rtl/>
        </w:rPr>
      </w:pPr>
      <w:r w:rsidRPr="006024BC">
        <w:rPr>
          <w:rFonts w:ascii="Simplified Arabic" w:hAnsi="Simplified Arabic" w:cs="Simplified Arabic"/>
          <w:color w:val="212121"/>
          <w:sz w:val="28"/>
          <w:szCs w:val="28"/>
        </w:rPr>
        <w:t>The results showed that the main reason for favoring the private account from the point of view of the sample of the study is "family members working on their own account." The relative weight of "self-employed family members" came first (77%), "Self-realization" ranked second (66,50%).</w:t>
      </w:r>
    </w:p>
    <w:p w14:paraId="0042D828" w14:textId="7478645B" w:rsidR="006024BC" w:rsidRDefault="006024BC" w:rsidP="002E3F51">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2" w:lineRule="auto"/>
        <w:jc w:val="both"/>
        <w:rPr>
          <w:rFonts w:ascii="Simplified Arabic" w:hAnsi="Simplified Arabic" w:cs="Simplified Arabic"/>
          <w:color w:val="212121"/>
          <w:sz w:val="28"/>
          <w:szCs w:val="28"/>
        </w:rPr>
      </w:pPr>
      <w:r w:rsidRPr="006024BC">
        <w:rPr>
          <w:rFonts w:ascii="Simplified Arabic" w:hAnsi="Simplified Arabic" w:cs="Simplified Arabic"/>
          <w:color w:val="212121"/>
          <w:sz w:val="28"/>
          <w:szCs w:val="28"/>
        </w:rPr>
        <w:t>There is a statistically significant difference between the average of the application of tribal and the post-application to measure the responses of university youth towards the leading trends in favor of the remote application at the level of significance (0.01) in the total student responses. Where the average score of the application of the scale was equal to (103.20), while the average degree of application of the dimension of the scale is equal to (156.86), indicating the positive impact of the proposed program to change the direction of students towards entrepreneurship.</w:t>
      </w:r>
    </w:p>
    <w:p w14:paraId="49AEFD68" w14:textId="65A88014" w:rsidR="006024BC" w:rsidRPr="006024BC" w:rsidRDefault="006024BC" w:rsidP="002E3F51">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2" w:lineRule="auto"/>
        <w:jc w:val="both"/>
        <w:rPr>
          <w:rFonts w:ascii="Simplified Arabic" w:hAnsi="Simplified Arabic" w:cs="Simplified Arabic"/>
          <w:color w:val="212121"/>
          <w:sz w:val="28"/>
          <w:szCs w:val="28"/>
          <w:rtl/>
        </w:rPr>
      </w:pPr>
      <w:r w:rsidRPr="006024BC">
        <w:rPr>
          <w:rFonts w:ascii="Simplified Arabic" w:hAnsi="Simplified Arabic" w:cs="Simplified Arabic"/>
          <w:color w:val="212121"/>
          <w:sz w:val="28"/>
          <w:szCs w:val="28"/>
        </w:rPr>
        <w:t>There is a statistically significant difference between the average male and female levels in the post application to measure the responses of university youth to the leading trends in favor of males at the level of significance (0.01).</w:t>
      </w:r>
    </w:p>
    <w:sectPr w:rsidR="006024BC" w:rsidRPr="006024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2329E"/>
    <w:multiLevelType w:val="hybridMultilevel"/>
    <w:tmpl w:val="F50A2B58"/>
    <w:lvl w:ilvl="0" w:tplc="C87E2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3D534E"/>
    <w:multiLevelType w:val="hybridMultilevel"/>
    <w:tmpl w:val="2F808F38"/>
    <w:lvl w:ilvl="0" w:tplc="CDBE8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3500F"/>
    <w:multiLevelType w:val="hybridMultilevel"/>
    <w:tmpl w:val="4D7275BA"/>
    <w:lvl w:ilvl="0" w:tplc="BB621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7864A4"/>
    <w:multiLevelType w:val="hybridMultilevel"/>
    <w:tmpl w:val="11404736"/>
    <w:lvl w:ilvl="0" w:tplc="2D7A207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E6EDE"/>
    <w:multiLevelType w:val="hybridMultilevel"/>
    <w:tmpl w:val="0778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095D25"/>
    <w:multiLevelType w:val="hybridMultilevel"/>
    <w:tmpl w:val="5D92133C"/>
    <w:lvl w:ilvl="0" w:tplc="CDBE8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863EF"/>
    <w:multiLevelType w:val="hybridMultilevel"/>
    <w:tmpl w:val="8F6A74AC"/>
    <w:lvl w:ilvl="0" w:tplc="F43AD9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C3"/>
    <w:rsid w:val="00026BFC"/>
    <w:rsid w:val="00044634"/>
    <w:rsid w:val="00060BCA"/>
    <w:rsid w:val="000819E4"/>
    <w:rsid w:val="00087500"/>
    <w:rsid w:val="000D57DF"/>
    <w:rsid w:val="001148B6"/>
    <w:rsid w:val="00123436"/>
    <w:rsid w:val="001A4F34"/>
    <w:rsid w:val="001D7F7C"/>
    <w:rsid w:val="00231E4C"/>
    <w:rsid w:val="00232BA8"/>
    <w:rsid w:val="00246511"/>
    <w:rsid w:val="00262CCF"/>
    <w:rsid w:val="00293D54"/>
    <w:rsid w:val="002C4404"/>
    <w:rsid w:val="002E3F51"/>
    <w:rsid w:val="003855E5"/>
    <w:rsid w:val="003B7883"/>
    <w:rsid w:val="003D5BD5"/>
    <w:rsid w:val="003F33D3"/>
    <w:rsid w:val="00406F4F"/>
    <w:rsid w:val="004A4CF4"/>
    <w:rsid w:val="004B7C97"/>
    <w:rsid w:val="00524861"/>
    <w:rsid w:val="00525B0B"/>
    <w:rsid w:val="00530D3F"/>
    <w:rsid w:val="00541860"/>
    <w:rsid w:val="00550F8E"/>
    <w:rsid w:val="005A08EB"/>
    <w:rsid w:val="005D20F0"/>
    <w:rsid w:val="005D4B43"/>
    <w:rsid w:val="005E0825"/>
    <w:rsid w:val="005F1159"/>
    <w:rsid w:val="00600A3F"/>
    <w:rsid w:val="006024BC"/>
    <w:rsid w:val="00684900"/>
    <w:rsid w:val="006A0093"/>
    <w:rsid w:val="006A66F4"/>
    <w:rsid w:val="006B156F"/>
    <w:rsid w:val="006C08DB"/>
    <w:rsid w:val="006C6E1B"/>
    <w:rsid w:val="006D098E"/>
    <w:rsid w:val="00714CFA"/>
    <w:rsid w:val="00725CD5"/>
    <w:rsid w:val="00784DF9"/>
    <w:rsid w:val="0078679E"/>
    <w:rsid w:val="007E17FF"/>
    <w:rsid w:val="007F68BE"/>
    <w:rsid w:val="007F763E"/>
    <w:rsid w:val="008742E1"/>
    <w:rsid w:val="00884F6A"/>
    <w:rsid w:val="008D712B"/>
    <w:rsid w:val="00921CC3"/>
    <w:rsid w:val="00922EC1"/>
    <w:rsid w:val="00925791"/>
    <w:rsid w:val="00927D3E"/>
    <w:rsid w:val="0099583E"/>
    <w:rsid w:val="009C17A8"/>
    <w:rsid w:val="009C3B3D"/>
    <w:rsid w:val="009D4296"/>
    <w:rsid w:val="009E4325"/>
    <w:rsid w:val="00A17269"/>
    <w:rsid w:val="00A3517B"/>
    <w:rsid w:val="00A52303"/>
    <w:rsid w:val="00A65054"/>
    <w:rsid w:val="00AB0CAE"/>
    <w:rsid w:val="00AF5E2A"/>
    <w:rsid w:val="00B1217B"/>
    <w:rsid w:val="00B16D23"/>
    <w:rsid w:val="00B35340"/>
    <w:rsid w:val="00B36A59"/>
    <w:rsid w:val="00C07EE9"/>
    <w:rsid w:val="00C4106B"/>
    <w:rsid w:val="00C43770"/>
    <w:rsid w:val="00C94472"/>
    <w:rsid w:val="00CB50AA"/>
    <w:rsid w:val="00D11BB8"/>
    <w:rsid w:val="00D14015"/>
    <w:rsid w:val="00DC35C6"/>
    <w:rsid w:val="00E15D2D"/>
    <w:rsid w:val="00E9791A"/>
    <w:rsid w:val="00EB0386"/>
    <w:rsid w:val="00F7053C"/>
    <w:rsid w:val="00F86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04"/>
    <w:pPr>
      <w:ind w:left="720"/>
      <w:contextualSpacing/>
    </w:pPr>
  </w:style>
  <w:style w:type="table" w:styleId="TableGrid">
    <w:name w:val="Table Grid"/>
    <w:basedOn w:val="TableNormal"/>
    <w:uiPriority w:val="59"/>
    <w:unhideWhenUsed/>
    <w:rsid w:val="00C41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04"/>
    <w:pPr>
      <w:ind w:left="720"/>
      <w:contextualSpacing/>
    </w:pPr>
  </w:style>
  <w:style w:type="table" w:styleId="TableGrid">
    <w:name w:val="Table Grid"/>
    <w:basedOn w:val="TableNormal"/>
    <w:uiPriority w:val="59"/>
    <w:unhideWhenUsed/>
    <w:rsid w:val="00C41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307">
      <w:bodyDiv w:val="1"/>
      <w:marLeft w:val="0"/>
      <w:marRight w:val="0"/>
      <w:marTop w:val="0"/>
      <w:marBottom w:val="0"/>
      <w:divBdr>
        <w:top w:val="none" w:sz="0" w:space="0" w:color="auto"/>
        <w:left w:val="none" w:sz="0" w:space="0" w:color="auto"/>
        <w:bottom w:val="none" w:sz="0" w:space="0" w:color="auto"/>
        <w:right w:val="none" w:sz="0" w:space="0" w:color="auto"/>
      </w:divBdr>
      <w:divsChild>
        <w:div w:id="1610697590">
          <w:marLeft w:val="0"/>
          <w:marRight w:val="0"/>
          <w:marTop w:val="0"/>
          <w:marBottom w:val="0"/>
          <w:divBdr>
            <w:top w:val="none" w:sz="0" w:space="0" w:color="auto"/>
            <w:left w:val="none" w:sz="0" w:space="0" w:color="auto"/>
            <w:bottom w:val="none" w:sz="0" w:space="0" w:color="auto"/>
            <w:right w:val="none" w:sz="0" w:space="0" w:color="auto"/>
          </w:divBdr>
        </w:div>
      </w:divsChild>
    </w:div>
    <w:div w:id="857934851">
      <w:bodyDiv w:val="1"/>
      <w:marLeft w:val="0"/>
      <w:marRight w:val="0"/>
      <w:marTop w:val="0"/>
      <w:marBottom w:val="0"/>
      <w:divBdr>
        <w:top w:val="none" w:sz="0" w:space="0" w:color="auto"/>
        <w:left w:val="none" w:sz="0" w:space="0" w:color="auto"/>
        <w:bottom w:val="none" w:sz="0" w:space="0" w:color="auto"/>
        <w:right w:val="none" w:sz="0" w:space="0" w:color="auto"/>
      </w:divBdr>
      <w:divsChild>
        <w:div w:id="1989746121">
          <w:marLeft w:val="0"/>
          <w:marRight w:val="0"/>
          <w:marTop w:val="0"/>
          <w:marBottom w:val="0"/>
          <w:divBdr>
            <w:top w:val="none" w:sz="0" w:space="0" w:color="auto"/>
            <w:left w:val="none" w:sz="0" w:space="0" w:color="auto"/>
            <w:bottom w:val="none" w:sz="0" w:space="0" w:color="auto"/>
            <w:right w:val="none" w:sz="0" w:space="0" w:color="auto"/>
          </w:divBdr>
        </w:div>
      </w:divsChild>
    </w:div>
    <w:div w:id="896403825">
      <w:bodyDiv w:val="1"/>
      <w:marLeft w:val="0"/>
      <w:marRight w:val="0"/>
      <w:marTop w:val="0"/>
      <w:marBottom w:val="0"/>
      <w:divBdr>
        <w:top w:val="none" w:sz="0" w:space="0" w:color="auto"/>
        <w:left w:val="none" w:sz="0" w:space="0" w:color="auto"/>
        <w:bottom w:val="none" w:sz="0" w:space="0" w:color="auto"/>
        <w:right w:val="none" w:sz="0" w:space="0" w:color="auto"/>
      </w:divBdr>
      <w:divsChild>
        <w:div w:id="1711958">
          <w:marLeft w:val="0"/>
          <w:marRight w:val="0"/>
          <w:marTop w:val="0"/>
          <w:marBottom w:val="0"/>
          <w:divBdr>
            <w:top w:val="none" w:sz="0" w:space="0" w:color="auto"/>
            <w:left w:val="none" w:sz="0" w:space="0" w:color="auto"/>
            <w:bottom w:val="none" w:sz="0" w:space="0" w:color="auto"/>
            <w:right w:val="none" w:sz="0" w:space="0" w:color="auto"/>
          </w:divBdr>
        </w:div>
      </w:divsChild>
    </w:div>
    <w:div w:id="1001271376">
      <w:bodyDiv w:val="1"/>
      <w:marLeft w:val="0"/>
      <w:marRight w:val="0"/>
      <w:marTop w:val="0"/>
      <w:marBottom w:val="0"/>
      <w:divBdr>
        <w:top w:val="none" w:sz="0" w:space="0" w:color="auto"/>
        <w:left w:val="none" w:sz="0" w:space="0" w:color="auto"/>
        <w:bottom w:val="none" w:sz="0" w:space="0" w:color="auto"/>
        <w:right w:val="none" w:sz="0" w:space="0" w:color="auto"/>
      </w:divBdr>
      <w:divsChild>
        <w:div w:id="1660037281">
          <w:marLeft w:val="0"/>
          <w:marRight w:val="0"/>
          <w:marTop w:val="0"/>
          <w:marBottom w:val="0"/>
          <w:divBdr>
            <w:top w:val="none" w:sz="0" w:space="0" w:color="auto"/>
            <w:left w:val="none" w:sz="0" w:space="0" w:color="auto"/>
            <w:bottom w:val="none" w:sz="0" w:space="0" w:color="auto"/>
            <w:right w:val="none" w:sz="0" w:space="0" w:color="auto"/>
          </w:divBdr>
        </w:div>
      </w:divsChild>
    </w:div>
    <w:div w:id="1700006755">
      <w:bodyDiv w:val="1"/>
      <w:marLeft w:val="0"/>
      <w:marRight w:val="0"/>
      <w:marTop w:val="0"/>
      <w:marBottom w:val="0"/>
      <w:divBdr>
        <w:top w:val="none" w:sz="0" w:space="0" w:color="auto"/>
        <w:left w:val="none" w:sz="0" w:space="0" w:color="auto"/>
        <w:bottom w:val="none" w:sz="0" w:space="0" w:color="auto"/>
        <w:right w:val="none" w:sz="0" w:space="0" w:color="auto"/>
      </w:divBdr>
      <w:divsChild>
        <w:div w:id="861475927">
          <w:marLeft w:val="0"/>
          <w:marRight w:val="0"/>
          <w:marTop w:val="0"/>
          <w:marBottom w:val="0"/>
          <w:divBdr>
            <w:top w:val="none" w:sz="0" w:space="0" w:color="auto"/>
            <w:left w:val="none" w:sz="0" w:space="0" w:color="auto"/>
            <w:bottom w:val="none" w:sz="0" w:space="0" w:color="auto"/>
            <w:right w:val="none" w:sz="0" w:space="0" w:color="auto"/>
          </w:divBdr>
        </w:div>
      </w:divsChild>
    </w:div>
    <w:div w:id="1958756944">
      <w:bodyDiv w:val="1"/>
      <w:marLeft w:val="0"/>
      <w:marRight w:val="0"/>
      <w:marTop w:val="0"/>
      <w:marBottom w:val="0"/>
      <w:divBdr>
        <w:top w:val="none" w:sz="0" w:space="0" w:color="auto"/>
        <w:left w:val="none" w:sz="0" w:space="0" w:color="auto"/>
        <w:bottom w:val="none" w:sz="0" w:space="0" w:color="auto"/>
        <w:right w:val="none" w:sz="0" w:space="0" w:color="auto"/>
      </w:divBdr>
      <w:divsChild>
        <w:div w:id="1623682909">
          <w:marLeft w:val="0"/>
          <w:marRight w:val="0"/>
          <w:marTop w:val="0"/>
          <w:marBottom w:val="0"/>
          <w:divBdr>
            <w:top w:val="none" w:sz="0" w:space="0" w:color="auto"/>
            <w:left w:val="none" w:sz="0" w:space="0" w:color="auto"/>
            <w:bottom w:val="none" w:sz="0" w:space="0" w:color="auto"/>
            <w:right w:val="none" w:sz="0" w:space="0" w:color="auto"/>
          </w:divBdr>
        </w:div>
      </w:divsChild>
    </w:div>
    <w:div w:id="2018117462">
      <w:bodyDiv w:val="1"/>
      <w:marLeft w:val="0"/>
      <w:marRight w:val="0"/>
      <w:marTop w:val="0"/>
      <w:marBottom w:val="0"/>
      <w:divBdr>
        <w:top w:val="none" w:sz="0" w:space="0" w:color="auto"/>
        <w:left w:val="none" w:sz="0" w:space="0" w:color="auto"/>
        <w:bottom w:val="none" w:sz="0" w:space="0" w:color="auto"/>
        <w:right w:val="none" w:sz="0" w:space="0" w:color="auto"/>
      </w:divBdr>
      <w:divsChild>
        <w:div w:id="122973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6F1AF-968B-4504-9755-BF884B3C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 Emam</dc:creator>
  <cp:keywords/>
  <dc:description/>
  <cp:lastModifiedBy>D.Emam Alkattan</cp:lastModifiedBy>
  <cp:revision>77</cp:revision>
  <dcterms:created xsi:type="dcterms:W3CDTF">2018-07-31T23:09:00Z</dcterms:created>
  <dcterms:modified xsi:type="dcterms:W3CDTF">2021-01-10T18:57:00Z</dcterms:modified>
</cp:coreProperties>
</file>